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Default="00261A04">
      <w:r>
        <w:t>Two Questions that not related to each other’s</w:t>
      </w:r>
    </w:p>
    <w:p w:rsidR="00261A04" w:rsidRDefault="00261A04">
      <w:r>
        <w:t>Both questions need to write min 280 words.</w:t>
      </w:r>
    </w:p>
    <w:p w:rsidR="00261A04" w:rsidRDefault="00261A04"/>
    <w:p w:rsidR="00261A04" w:rsidRDefault="00261A04">
      <w:r>
        <w:t>Questions 1.</w:t>
      </w:r>
    </w:p>
    <w:p w:rsidR="00261A04" w:rsidRDefault="00261A04"/>
    <w:p w:rsidR="00261A04" w:rsidRDefault="00261A04" w:rsidP="00261A04">
      <w:pPr>
        <w:rPr>
          <w:rFonts w:ascii="Helvetica Neue" w:eastAsia="Times New Roman" w:hAnsi="Helvetica Neue" w:cs="Times New Roman"/>
          <w:color w:val="2D3B45"/>
          <w:shd w:val="clear" w:color="auto" w:fill="FFFFFF"/>
        </w:rPr>
      </w:pPr>
      <w:r w:rsidRPr="00261A04">
        <w:rPr>
          <w:rFonts w:ascii="Helvetica Neue" w:eastAsia="Times New Roman" w:hAnsi="Helvetica Neue" w:cs="Times New Roman"/>
          <w:color w:val="2D3B45"/>
          <w:shd w:val="clear" w:color="auto" w:fill="FFFFFF"/>
        </w:rPr>
        <w:t>Through Internet research, determine the powers created by a "general power of attorney" in your home state. Summarize the powers created by a general power of attorney and express your reasoned opinion as to whether these powers are too broad and far-reaching in a short (2</w:t>
      </w:r>
      <w:r>
        <w:rPr>
          <w:rFonts w:ascii="Helvetica Neue" w:eastAsia="Times New Roman" w:hAnsi="Helvetica Neue" w:cs="Times New Roman"/>
          <w:color w:val="2D3B45"/>
          <w:shd w:val="clear" w:color="auto" w:fill="FFFFFF"/>
        </w:rPr>
        <w:t>80</w:t>
      </w:r>
      <w:r w:rsidRPr="00261A04">
        <w:rPr>
          <w:rFonts w:ascii="Helvetica Neue" w:eastAsia="Times New Roman" w:hAnsi="Helvetica Neue" w:cs="Times New Roman"/>
          <w:color w:val="2D3B45"/>
          <w:shd w:val="clear" w:color="auto" w:fill="FFFFFF"/>
        </w:rPr>
        <w:t>-word) response that you post on the discussion board. DO NOT PLAGIARIZE.</w:t>
      </w:r>
    </w:p>
    <w:p w:rsidR="00261A04" w:rsidRDefault="00261A04" w:rsidP="00261A04">
      <w:pPr>
        <w:rPr>
          <w:rFonts w:ascii="Helvetica Neue" w:eastAsia="Times New Roman" w:hAnsi="Helvetica Neue" w:cs="Times New Roman"/>
          <w:color w:val="2D3B45"/>
          <w:shd w:val="clear" w:color="auto" w:fill="FFFFFF"/>
        </w:rPr>
      </w:pPr>
    </w:p>
    <w:p w:rsidR="00261A04" w:rsidRDefault="00261A04" w:rsidP="00261A04">
      <w:pPr>
        <w:rPr>
          <w:rFonts w:ascii="Helvetica Neue" w:eastAsia="Times New Roman" w:hAnsi="Helvetica Neue" w:cs="Times New Roman"/>
          <w:color w:val="2D3B45"/>
          <w:shd w:val="clear" w:color="auto" w:fill="FFFFFF"/>
        </w:rPr>
      </w:pPr>
      <w:r>
        <w:rPr>
          <w:rFonts w:ascii="Helvetica Neue" w:eastAsia="Times New Roman" w:hAnsi="Helvetica Neue" w:cs="Times New Roman"/>
          <w:color w:val="2D3B45"/>
          <w:shd w:val="clear" w:color="auto" w:fill="FFFFFF"/>
        </w:rPr>
        <w:t>Question 2.</w:t>
      </w:r>
    </w:p>
    <w:p w:rsidR="00261A04" w:rsidRDefault="00261A04" w:rsidP="00261A04">
      <w:pPr>
        <w:rPr>
          <w:rFonts w:ascii="Helvetica Neue" w:eastAsia="Times New Roman" w:hAnsi="Helvetica Neue" w:cs="Times New Roman"/>
          <w:color w:val="2D3B45"/>
          <w:shd w:val="clear" w:color="auto" w:fill="FFFFFF"/>
        </w:rPr>
      </w:pPr>
    </w:p>
    <w:p w:rsidR="00261A04" w:rsidRPr="00261A04" w:rsidRDefault="00261A04" w:rsidP="00261A04">
      <w:pPr>
        <w:rPr>
          <w:rFonts w:ascii="Times New Roman" w:eastAsia="Times New Roman" w:hAnsi="Times New Roman" w:cs="Times New Roman"/>
        </w:rPr>
      </w:pPr>
      <w:r w:rsidRPr="00261A04">
        <w:rPr>
          <w:rFonts w:ascii="Helvetica Neue" w:eastAsia="Times New Roman" w:hAnsi="Helvetica Neue" w:cs="Times New Roman"/>
          <w:b/>
          <w:bCs/>
          <w:color w:val="2D3B45"/>
          <w:shd w:val="clear" w:color="auto" w:fill="FFFFFF"/>
        </w:rPr>
        <w:t>Step 1</w:t>
      </w:r>
      <w:r w:rsidRPr="00261A04">
        <w:rPr>
          <w:rFonts w:ascii="Helvetica Neue" w:eastAsia="Times New Roman" w:hAnsi="Helvetica Neue" w:cs="Times New Roman"/>
          <w:color w:val="2D3B45"/>
          <w:shd w:val="clear" w:color="auto" w:fill="FFFFFF"/>
        </w:rPr>
        <w:t> </w:t>
      </w:r>
      <w:r w:rsidRPr="00261A04">
        <w:rPr>
          <w:rFonts w:ascii="Helvetica Neue" w:eastAsia="Times New Roman" w:hAnsi="Helvetica Neue" w:cs="Times New Roman"/>
          <w:b/>
          <w:bCs/>
          <w:color w:val="2D3B45"/>
          <w:shd w:val="clear" w:color="auto" w:fill="FFFFFF"/>
        </w:rPr>
        <w:t>Write a persuasive paper.</w:t>
      </w:r>
    </w:p>
    <w:p w:rsidR="00261A04" w:rsidRPr="00261A04" w:rsidRDefault="00261A04" w:rsidP="00261A04">
      <w:pPr>
        <w:shd w:val="clear" w:color="auto" w:fill="FFFFFF"/>
        <w:spacing w:before="180" w:after="180"/>
        <w:rPr>
          <w:rFonts w:ascii="Helvetica Neue" w:eastAsia="Times New Roman" w:hAnsi="Helvetica Neue" w:cs="Times New Roman"/>
          <w:color w:val="2D3B45"/>
        </w:rPr>
      </w:pPr>
      <w:r w:rsidRPr="00261A04">
        <w:rPr>
          <w:rFonts w:ascii="Helvetica Neue" w:eastAsia="Times New Roman" w:hAnsi="Helvetica Neue" w:cs="Times New Roman"/>
          <w:color w:val="2D3B45"/>
        </w:rPr>
        <w:t xml:space="preserve">Ray Johnson and his 8-year-old son David were waiting for a “Walk” sign before crossing a street in downtown Salt Lake City. A truck owned by Newspaper Agency Corporation (NAC) and operated by its employee, Donald Rogers, crossed the intersection and jumped the curb, killing David and injuring Ray. Before reporting for work on the evening of the accident, Rogers had consumed approximately seven mixed drinks containing vodka and had chugalugged a 27-ounce drink containing two </w:t>
      </w:r>
      <w:proofErr w:type="spellStart"/>
      <w:r w:rsidRPr="00261A04">
        <w:rPr>
          <w:rFonts w:ascii="Helvetica Neue" w:eastAsia="Times New Roman" w:hAnsi="Helvetica Neue" w:cs="Times New Roman"/>
          <w:color w:val="2D3B45"/>
        </w:rPr>
        <w:t>minibottles</w:t>
      </w:r>
      <w:proofErr w:type="spellEnd"/>
      <w:r w:rsidRPr="00261A04">
        <w:rPr>
          <w:rFonts w:ascii="Helvetica Neue" w:eastAsia="Times New Roman" w:hAnsi="Helvetica Neue" w:cs="Times New Roman"/>
          <w:color w:val="2D3B45"/>
        </w:rPr>
        <w:t xml:space="preserve"> of tequila. His blood alcohol content after the accident was 0.18 percent.</w:t>
      </w:r>
      <w:r w:rsidRPr="00261A04">
        <w:rPr>
          <w:rFonts w:ascii="Helvetica Neue" w:eastAsia="Times New Roman" w:hAnsi="Helvetica Neue" w:cs="Times New Roman"/>
          <w:color w:val="2D3B45"/>
        </w:rPr>
        <w:br/>
        <w:t xml:space="preserve">Evidence showed that the use of alcohol and marijuana was widespread at NAC and that the company made no effort to curtail such use. Evidence further showed that NAC vehicles were returned with beer cans in them and that, on one occasion, </w:t>
      </w:r>
      <w:proofErr w:type="gramStart"/>
      <w:r w:rsidRPr="00261A04">
        <w:rPr>
          <w:rFonts w:ascii="Helvetica Neue" w:eastAsia="Times New Roman" w:hAnsi="Helvetica Neue" w:cs="Times New Roman"/>
          <w:color w:val="2D3B45"/>
        </w:rPr>
        <w:t>an</w:t>
      </w:r>
      <w:proofErr w:type="gramEnd"/>
      <w:r w:rsidRPr="00261A04">
        <w:rPr>
          <w:rFonts w:ascii="Helvetica Neue" w:eastAsia="Times New Roman" w:hAnsi="Helvetica Neue" w:cs="Times New Roman"/>
          <w:color w:val="2D3B45"/>
        </w:rPr>
        <w:t xml:space="preserve"> NAC supervisor who had observed drivers smoking marijuana had told the drivers to “do it on the road.” Ray Johnson sued Rogers and NAC for the wrongful death of his child, David, and physical injury to Ray. Is NAC liable? </w:t>
      </w:r>
      <w:r w:rsidRPr="00261A04">
        <w:rPr>
          <w:rFonts w:ascii="Helvetica Neue" w:eastAsia="Times New Roman" w:hAnsi="Helvetica Neue" w:cs="Times New Roman"/>
          <w:i/>
          <w:iCs/>
          <w:color w:val="2D3B45"/>
        </w:rPr>
        <w:t>Johnson v. Rogers,</w:t>
      </w:r>
      <w:r w:rsidRPr="00261A04">
        <w:rPr>
          <w:rFonts w:ascii="Helvetica Neue" w:eastAsia="Times New Roman" w:hAnsi="Helvetica Neue" w:cs="Times New Roman"/>
          <w:color w:val="2D3B45"/>
        </w:rPr>
        <w:t> 763 P.2d 771, 1988 Utah Lexis 81 (Supreme Court of Utah)</w:t>
      </w:r>
    </w:p>
    <w:p w:rsidR="00261A04" w:rsidRPr="00261A04" w:rsidRDefault="00261A04" w:rsidP="00261A04">
      <w:pPr>
        <w:shd w:val="clear" w:color="auto" w:fill="FFFFFF"/>
        <w:spacing w:before="180" w:after="180"/>
        <w:rPr>
          <w:rFonts w:ascii="Helvetica Neue" w:eastAsia="Times New Roman" w:hAnsi="Helvetica Neue" w:cs="Times New Roman"/>
          <w:color w:val="2D3B45"/>
        </w:rPr>
      </w:pPr>
      <w:r w:rsidRPr="00261A04">
        <w:rPr>
          <w:rFonts w:ascii="Helvetica Neue" w:eastAsia="Times New Roman" w:hAnsi="Helvetica Neue" w:cs="Times New Roman"/>
          <w:b/>
          <w:bCs/>
          <w:color w:val="2D3B45"/>
        </w:rPr>
        <w:t>Step 2</w:t>
      </w:r>
      <w:r w:rsidRPr="00261A04">
        <w:rPr>
          <w:rFonts w:ascii="Helvetica Neue" w:eastAsia="Times New Roman" w:hAnsi="Helvetica Neue" w:cs="Times New Roman"/>
          <w:color w:val="2D3B45"/>
        </w:rPr>
        <w:t> </w:t>
      </w:r>
      <w:r w:rsidRPr="00261A04">
        <w:rPr>
          <w:rFonts w:ascii="Helvetica Neue" w:eastAsia="Times New Roman" w:hAnsi="Helvetica Neue" w:cs="Times New Roman"/>
          <w:b/>
          <w:bCs/>
          <w:color w:val="2D3B45"/>
        </w:rPr>
        <w:t>Write a short summary of your findings and opinions.</w:t>
      </w:r>
    </w:p>
    <w:p w:rsidR="00261A04" w:rsidRPr="00261A04" w:rsidRDefault="00261A04" w:rsidP="00261A04">
      <w:pPr>
        <w:rPr>
          <w:rFonts w:ascii="Times New Roman" w:eastAsia="Times New Roman" w:hAnsi="Times New Roman" w:cs="Times New Roman"/>
        </w:rPr>
      </w:pPr>
      <w:r w:rsidRPr="00261A04">
        <w:rPr>
          <w:rFonts w:ascii="Helvetica Neue" w:eastAsia="Times New Roman" w:hAnsi="Helvetica Neue" w:cs="Times New Roman"/>
          <w:b/>
          <w:bCs/>
          <w:color w:val="2D3B45"/>
        </w:rPr>
        <w:t>DO NOT PLAGIARIZE.</w:t>
      </w:r>
      <w:r w:rsidRPr="00261A04">
        <w:rPr>
          <w:rFonts w:ascii="Helvetica Neue" w:eastAsia="Times New Roman" w:hAnsi="Helvetica Neue" w:cs="Times New Roman"/>
          <w:color w:val="2D3B45"/>
        </w:rPr>
        <w:t> </w:t>
      </w:r>
      <w:r w:rsidRPr="00261A04">
        <w:rPr>
          <w:rFonts w:ascii="Helvetica Neue" w:eastAsia="Times New Roman" w:hAnsi="Helvetica Neue" w:cs="Times New Roman"/>
          <w:color w:val="2D3B45"/>
          <w:shd w:val="clear" w:color="auto" w:fill="FFFFFF"/>
        </w:rPr>
        <w:t>A Word document (</w:t>
      </w:r>
      <w:r>
        <w:rPr>
          <w:rFonts w:ascii="Helvetica Neue" w:eastAsia="Times New Roman" w:hAnsi="Helvetica Neue" w:cs="Times New Roman"/>
          <w:color w:val="2D3B45"/>
          <w:shd w:val="clear" w:color="auto" w:fill="FFFFFF"/>
        </w:rPr>
        <w:t xml:space="preserve">280 </w:t>
      </w:r>
      <w:bookmarkStart w:id="0" w:name="_GoBack"/>
      <w:bookmarkEnd w:id="0"/>
      <w:r w:rsidRPr="00261A04">
        <w:rPr>
          <w:rFonts w:ascii="Helvetica Neue" w:eastAsia="Times New Roman" w:hAnsi="Helvetica Neue" w:cs="Times New Roman"/>
          <w:color w:val="2D3B45"/>
          <w:shd w:val="clear" w:color="auto" w:fill="FFFFFF"/>
        </w:rPr>
        <w:t>word minimum) that is double spaced and typed in Times New Roman 12 font.</w:t>
      </w:r>
    </w:p>
    <w:p w:rsidR="00261A04" w:rsidRPr="00261A04" w:rsidRDefault="00261A04" w:rsidP="00261A04">
      <w:pPr>
        <w:shd w:val="clear" w:color="auto" w:fill="FFFFFF"/>
        <w:spacing w:before="180" w:after="180"/>
        <w:rPr>
          <w:rFonts w:ascii="Helvetica Neue" w:eastAsia="Times New Roman" w:hAnsi="Helvetica Neue" w:cs="Times New Roman"/>
          <w:color w:val="2D3B45"/>
        </w:rPr>
      </w:pPr>
    </w:p>
    <w:p w:rsidR="00261A04" w:rsidRPr="00261A04" w:rsidRDefault="00261A04" w:rsidP="00261A04">
      <w:pPr>
        <w:rPr>
          <w:rFonts w:ascii="Times New Roman" w:eastAsia="Times New Roman" w:hAnsi="Times New Roman" w:cs="Times New Roman"/>
        </w:rPr>
      </w:pPr>
      <w:r w:rsidRPr="00261A04">
        <w:rPr>
          <w:rFonts w:ascii="Helvetica Neue" w:eastAsia="Times New Roman" w:hAnsi="Helvetica Neue" w:cs="Times New Roman"/>
          <w:color w:val="2D3B45"/>
          <w:shd w:val="clear" w:color="auto" w:fill="FFFFFF"/>
        </w:rPr>
        <w:br/>
      </w:r>
    </w:p>
    <w:p w:rsidR="00261A04" w:rsidRPr="00261A04" w:rsidRDefault="00261A04" w:rsidP="00261A04">
      <w:pPr>
        <w:rPr>
          <w:rFonts w:ascii="Times New Roman" w:eastAsia="Times New Roman" w:hAnsi="Times New Roman" w:cs="Times New Roman"/>
        </w:rPr>
      </w:pPr>
    </w:p>
    <w:p w:rsidR="00261A04" w:rsidRDefault="00261A04"/>
    <w:p w:rsidR="00261A04" w:rsidRDefault="00261A04"/>
    <w:p w:rsidR="00261A04" w:rsidRDefault="00261A04"/>
    <w:sectPr w:rsidR="00261A04"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04"/>
    <w:rsid w:val="00261A04"/>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761A5861-3C1E-D14B-AFAE-B55F1F8B2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epbox">
    <w:name w:val="step_box"/>
    <w:basedOn w:val="DefaultParagraphFont"/>
    <w:rsid w:val="00261A04"/>
  </w:style>
  <w:style w:type="character" w:styleId="Strong">
    <w:name w:val="Strong"/>
    <w:basedOn w:val="DefaultParagraphFont"/>
    <w:uiPriority w:val="22"/>
    <w:qFormat/>
    <w:rsid w:val="00261A04"/>
    <w:rPr>
      <w:b/>
      <w:bCs/>
    </w:rPr>
  </w:style>
  <w:style w:type="paragraph" w:styleId="NormalWeb">
    <w:name w:val="Normal (Web)"/>
    <w:basedOn w:val="Normal"/>
    <w:uiPriority w:val="99"/>
    <w:semiHidden/>
    <w:unhideWhenUsed/>
    <w:rsid w:val="00261A0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261A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4283029">
      <w:bodyDiv w:val="1"/>
      <w:marLeft w:val="0"/>
      <w:marRight w:val="0"/>
      <w:marTop w:val="0"/>
      <w:marBottom w:val="0"/>
      <w:divBdr>
        <w:top w:val="none" w:sz="0" w:space="0" w:color="auto"/>
        <w:left w:val="none" w:sz="0" w:space="0" w:color="auto"/>
        <w:bottom w:val="none" w:sz="0" w:space="0" w:color="auto"/>
        <w:right w:val="none" w:sz="0" w:space="0" w:color="auto"/>
      </w:divBdr>
    </w:div>
    <w:div w:id="1565333405">
      <w:bodyDiv w:val="1"/>
      <w:marLeft w:val="0"/>
      <w:marRight w:val="0"/>
      <w:marTop w:val="0"/>
      <w:marBottom w:val="0"/>
      <w:divBdr>
        <w:top w:val="none" w:sz="0" w:space="0" w:color="auto"/>
        <w:left w:val="none" w:sz="0" w:space="0" w:color="auto"/>
        <w:bottom w:val="none" w:sz="0" w:space="0" w:color="auto"/>
        <w:right w:val="none" w:sz="0" w:space="0" w:color="auto"/>
      </w:divBdr>
    </w:div>
    <w:div w:id="197953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2019-03-10T07:06:00Z</dcterms:created>
  <dcterms:modified xsi:type="dcterms:W3CDTF">2019-03-10T07:11:00Z</dcterms:modified>
</cp:coreProperties>
</file>